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B89E" w14:textId="06B708D9" w:rsidR="00865300" w:rsidRDefault="00531808" w:rsidP="00531808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Eastern Regional Meeting</w:t>
      </w:r>
    </w:p>
    <w:p w14:paraId="10A9BA68" w14:textId="70649BC4" w:rsidR="00531808" w:rsidRDefault="00531808" w:rsidP="00531808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NDCISA Annual Meeting</w:t>
      </w:r>
    </w:p>
    <w:p w14:paraId="6C4FDFA0" w14:textId="1C4382FB" w:rsidR="00531808" w:rsidRDefault="00531808" w:rsidP="00531808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Wednesday, December 10</w:t>
      </w:r>
      <w:r w:rsidRPr="00531808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>, 2025</w:t>
      </w:r>
    </w:p>
    <w:p w14:paraId="4420820B" w14:textId="3C992470" w:rsidR="00531808" w:rsidRDefault="00531808" w:rsidP="00531808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Virtual via Zoom</w:t>
      </w:r>
    </w:p>
    <w:p w14:paraId="14528913" w14:textId="77777777" w:rsidR="0070368B" w:rsidRDefault="0070368B" w:rsidP="00531808">
      <w:pPr>
        <w:pStyle w:val="NoSpacing"/>
      </w:pPr>
    </w:p>
    <w:p w14:paraId="27C43A7D" w14:textId="77777777" w:rsidR="00E02987" w:rsidRDefault="00E02987" w:rsidP="00531808">
      <w:pPr>
        <w:pStyle w:val="NoSpacing"/>
      </w:pPr>
    </w:p>
    <w:p w14:paraId="200B208D" w14:textId="4314BCC2" w:rsidR="00531808" w:rsidRDefault="00531808" w:rsidP="00531808">
      <w:pPr>
        <w:pStyle w:val="NoSpacing"/>
        <w:rPr>
          <w:b/>
          <w:bCs/>
        </w:rPr>
      </w:pPr>
      <w:r w:rsidRPr="0070368B">
        <w:rPr>
          <w:b/>
          <w:bCs/>
        </w:rPr>
        <w:t xml:space="preserve">NDCISA Chair Doug Miller calls </w:t>
      </w:r>
      <w:r w:rsidR="000F479F">
        <w:rPr>
          <w:b/>
          <w:bCs/>
        </w:rPr>
        <w:t xml:space="preserve">the </w:t>
      </w:r>
      <w:r w:rsidRPr="0070368B">
        <w:rPr>
          <w:b/>
          <w:bCs/>
        </w:rPr>
        <w:t>meeting to order.</w:t>
      </w:r>
    </w:p>
    <w:p w14:paraId="04A4559A" w14:textId="77777777" w:rsidR="0070368B" w:rsidRDefault="0070368B" w:rsidP="0070368B">
      <w:pPr>
        <w:pStyle w:val="NoSpacing"/>
        <w:rPr>
          <w:b/>
          <w:bCs/>
        </w:rPr>
      </w:pPr>
    </w:p>
    <w:p w14:paraId="14E830FD" w14:textId="059F8A9D" w:rsidR="00F05595" w:rsidRDefault="0070368B" w:rsidP="00F05595">
      <w:pPr>
        <w:pStyle w:val="NoSpacing"/>
        <w:numPr>
          <w:ilvl w:val="0"/>
          <w:numId w:val="3"/>
        </w:numPr>
      </w:pPr>
      <w:bookmarkStart w:id="0" w:name="_Hlk216354376"/>
      <w:r w:rsidRPr="00531808">
        <w:rPr>
          <w:b/>
          <w:bCs/>
        </w:rPr>
        <w:t>Greetings from the Chairman</w:t>
      </w:r>
      <w:r>
        <w:rPr>
          <w:b/>
          <w:bCs/>
        </w:rPr>
        <w:t xml:space="preserve"> </w:t>
      </w:r>
      <w:r w:rsidRPr="0070368B">
        <w:t>– Introduces staff, Board of Directors, and Executive Board.</w:t>
      </w:r>
      <w:r w:rsidR="00F05595" w:rsidRPr="00F05595">
        <w:t xml:space="preserve"> </w:t>
      </w:r>
      <w:r w:rsidR="00F05595">
        <w:t>G</w:t>
      </w:r>
      <w:r w:rsidR="00E02987">
        <w:t>ives</w:t>
      </w:r>
      <w:r w:rsidR="00F05595">
        <w:t xml:space="preserve"> an update on what NDCISA has been doing recently. </w:t>
      </w:r>
    </w:p>
    <w:bookmarkEnd w:id="0"/>
    <w:p w14:paraId="43592D42" w14:textId="2AAC08D1" w:rsidR="0070368B" w:rsidRPr="0070368B" w:rsidRDefault="0070368B" w:rsidP="0070368B">
      <w:pPr>
        <w:pStyle w:val="NoSpacing"/>
      </w:pPr>
    </w:p>
    <w:p w14:paraId="6D02E50B" w14:textId="6CB883C0" w:rsidR="00531808" w:rsidRDefault="000F479F" w:rsidP="000F479F">
      <w:pPr>
        <w:pStyle w:val="NoSpacing"/>
      </w:pPr>
      <w:r>
        <w:rPr>
          <w:b/>
          <w:bCs/>
        </w:rPr>
        <w:t xml:space="preserve">Business </w:t>
      </w:r>
      <w:r w:rsidRPr="000F479F">
        <w:t>– No additions to the meeting</w:t>
      </w:r>
    </w:p>
    <w:p w14:paraId="0F14C8A4" w14:textId="34FD527F" w:rsidR="000F479F" w:rsidRDefault="000F479F" w:rsidP="000F479F">
      <w:pPr>
        <w:pStyle w:val="NoSpacing"/>
        <w:numPr>
          <w:ilvl w:val="0"/>
          <w:numId w:val="1"/>
        </w:numPr>
        <w:rPr>
          <w:i/>
          <w:iCs/>
        </w:rPr>
      </w:pPr>
      <w:r w:rsidRPr="000F479F">
        <w:rPr>
          <w:i/>
          <w:iCs/>
        </w:rPr>
        <w:t xml:space="preserve">Motion to accept last </w:t>
      </w:r>
      <w:r>
        <w:rPr>
          <w:i/>
          <w:iCs/>
        </w:rPr>
        <w:t>year's</w:t>
      </w:r>
      <w:r w:rsidRPr="000F479F">
        <w:rPr>
          <w:i/>
          <w:iCs/>
        </w:rPr>
        <w:t xml:space="preserve"> minutes by Cameron Bina, seconded by Matt Buchholz. Motion carries.</w:t>
      </w:r>
    </w:p>
    <w:p w14:paraId="0D34BB3E" w14:textId="77777777" w:rsidR="00F05595" w:rsidRDefault="00F05595" w:rsidP="000F479F">
      <w:pPr>
        <w:pStyle w:val="NoSpacing"/>
      </w:pPr>
    </w:p>
    <w:p w14:paraId="61C2E8CC" w14:textId="20A24B70" w:rsidR="000F479F" w:rsidRDefault="00F05595" w:rsidP="000F479F">
      <w:pPr>
        <w:pStyle w:val="NoSpacing"/>
      </w:pPr>
      <w:r w:rsidRPr="00F05595">
        <w:rPr>
          <w:b/>
          <w:bCs/>
        </w:rPr>
        <w:t>Financials -</w:t>
      </w:r>
      <w:r>
        <w:t xml:space="preserve"> </w:t>
      </w:r>
      <w:r w:rsidR="000F479F">
        <w:t>Toni Muffenbier reviews our financial and profit and loss statements.</w:t>
      </w:r>
    </w:p>
    <w:p w14:paraId="5FAD3C51" w14:textId="1088FC45" w:rsidR="000F479F" w:rsidRDefault="000F479F" w:rsidP="000F479F">
      <w:pPr>
        <w:pStyle w:val="NoSpacing"/>
        <w:numPr>
          <w:ilvl w:val="0"/>
          <w:numId w:val="1"/>
        </w:numPr>
        <w:rPr>
          <w:i/>
          <w:iCs/>
        </w:rPr>
      </w:pPr>
      <w:r w:rsidRPr="000F479F">
        <w:rPr>
          <w:i/>
          <w:iCs/>
        </w:rPr>
        <w:t>Motion to a</w:t>
      </w:r>
      <w:r>
        <w:rPr>
          <w:i/>
          <w:iCs/>
        </w:rPr>
        <w:t>pprove</w:t>
      </w:r>
      <w:r w:rsidRPr="000F479F">
        <w:rPr>
          <w:i/>
          <w:iCs/>
        </w:rPr>
        <w:t xml:space="preserve"> our financial statements by </w:t>
      </w:r>
      <w:r>
        <w:rPr>
          <w:i/>
          <w:iCs/>
        </w:rPr>
        <w:t>Parker Gates, seconded by John Steffan. Motion carries.</w:t>
      </w:r>
    </w:p>
    <w:p w14:paraId="050BDEDD" w14:textId="77777777" w:rsidR="00C17174" w:rsidRDefault="00C17174" w:rsidP="000F479F">
      <w:pPr>
        <w:pStyle w:val="NoSpacing"/>
        <w:rPr>
          <w:b/>
          <w:bCs/>
        </w:rPr>
      </w:pPr>
    </w:p>
    <w:p w14:paraId="0125B232" w14:textId="7CEA4343" w:rsidR="000F479F" w:rsidRDefault="00C17174" w:rsidP="000F479F">
      <w:pPr>
        <w:pStyle w:val="NoSpacing"/>
      </w:pPr>
      <w:r w:rsidRPr="00C17174">
        <w:rPr>
          <w:b/>
          <w:bCs/>
        </w:rPr>
        <w:t>Resolutions</w:t>
      </w:r>
      <w:r>
        <w:t xml:space="preserve"> –No additional resolutions brought forward. Miller reviews</w:t>
      </w:r>
      <w:r w:rsidR="001A02E2">
        <w:t xml:space="preserve"> the three</w:t>
      </w:r>
      <w:r>
        <w:t xml:space="preserve"> resolutions from Ward County. </w:t>
      </w:r>
    </w:p>
    <w:p w14:paraId="100EB6C3" w14:textId="77777777" w:rsidR="003872F5" w:rsidRDefault="003872F5" w:rsidP="000F479F">
      <w:pPr>
        <w:pStyle w:val="NoSpacing"/>
      </w:pPr>
    </w:p>
    <w:p w14:paraId="33167996" w14:textId="77777777" w:rsidR="003872F5" w:rsidRPr="00BB1B93" w:rsidRDefault="003872F5" w:rsidP="003872F5">
      <w:pPr>
        <w:pStyle w:val="NoSpacing"/>
        <w:rPr>
          <w:i/>
          <w:iCs/>
        </w:rPr>
      </w:pPr>
      <w:r w:rsidRPr="00BB1B93">
        <w:rPr>
          <w:b/>
          <w:bCs/>
          <w:i/>
          <w:iCs/>
        </w:rPr>
        <w:t xml:space="preserve">Resolution 1: </w:t>
      </w:r>
      <w:r w:rsidRPr="00BB1B93">
        <w:rPr>
          <w:i/>
          <w:iCs/>
        </w:rPr>
        <w:t xml:space="preserve">Support for Local Input in Grower Approval and Allotment Processes </w:t>
      </w:r>
    </w:p>
    <w:p w14:paraId="0043340E" w14:textId="77777777" w:rsidR="003872F5" w:rsidRPr="00BB1B93" w:rsidRDefault="003872F5" w:rsidP="003872F5">
      <w:pPr>
        <w:pStyle w:val="NoSpacing"/>
        <w:rPr>
          <w:i/>
          <w:iCs/>
        </w:rPr>
      </w:pPr>
      <w:r w:rsidRPr="00BB1B93">
        <w:rPr>
          <w:b/>
          <w:bCs/>
          <w:i/>
          <w:iCs/>
        </w:rPr>
        <w:t xml:space="preserve">Resolution 2: </w:t>
      </w:r>
      <w:r w:rsidRPr="00BB1B93">
        <w:rPr>
          <w:i/>
          <w:iCs/>
        </w:rPr>
        <w:t xml:space="preserve">Opposition to Changes in County Check-off Revenue and Support for Local Control of Funds </w:t>
      </w:r>
    </w:p>
    <w:p w14:paraId="2D30B848" w14:textId="77777777" w:rsidR="003872F5" w:rsidRPr="00BB1B93" w:rsidRDefault="003872F5" w:rsidP="003872F5">
      <w:pPr>
        <w:pStyle w:val="NoSpacing"/>
        <w:rPr>
          <w:i/>
          <w:iCs/>
        </w:rPr>
      </w:pPr>
      <w:r w:rsidRPr="00BB1B93">
        <w:rPr>
          <w:b/>
          <w:bCs/>
          <w:i/>
          <w:iCs/>
        </w:rPr>
        <w:t xml:space="preserve">Revised Resolution 3: </w:t>
      </w:r>
      <w:r w:rsidRPr="00BB1B93">
        <w:rPr>
          <w:i/>
          <w:iCs/>
        </w:rPr>
        <w:t xml:space="preserve">Request for Clarity, Staffing Assurance, Policy Detail, and Restoration of County Voting Representation </w:t>
      </w:r>
    </w:p>
    <w:p w14:paraId="7727207E" w14:textId="77777777" w:rsidR="003872F5" w:rsidRDefault="003872F5" w:rsidP="000F479F">
      <w:pPr>
        <w:pStyle w:val="NoSpacing"/>
      </w:pPr>
    </w:p>
    <w:p w14:paraId="62A12065" w14:textId="77777777" w:rsidR="001A02E2" w:rsidRDefault="001A02E2" w:rsidP="000F479F">
      <w:pPr>
        <w:pStyle w:val="NoSpacing"/>
      </w:pPr>
    </w:p>
    <w:p w14:paraId="657909AA" w14:textId="28796411" w:rsidR="001A02E2" w:rsidRDefault="001A02E2" w:rsidP="000F479F">
      <w:pPr>
        <w:pStyle w:val="NoSpacing"/>
      </w:pPr>
      <w:r w:rsidRPr="001A02E2">
        <w:rPr>
          <w:b/>
          <w:bCs/>
        </w:rPr>
        <w:t>Lawsuit</w:t>
      </w:r>
      <w:r>
        <w:t xml:space="preserve"> – Coons reviews NDCISA lawsuit and complaint that has been filed.</w:t>
      </w:r>
      <w:r w:rsidR="00A27F22">
        <w:t xml:space="preserve"> Provides an estimated amount spent on the lawsuit to date.</w:t>
      </w:r>
    </w:p>
    <w:p w14:paraId="41C28BE9" w14:textId="77777777" w:rsidR="009862DD" w:rsidRDefault="009862DD" w:rsidP="000F479F">
      <w:pPr>
        <w:pStyle w:val="NoSpacing"/>
      </w:pPr>
    </w:p>
    <w:p w14:paraId="09B36070" w14:textId="54C5C34C" w:rsidR="009862DD" w:rsidRDefault="009862DD" w:rsidP="000F479F">
      <w:pPr>
        <w:pStyle w:val="NoSpacing"/>
      </w:pPr>
      <w:r w:rsidRPr="009862DD">
        <w:rPr>
          <w:b/>
          <w:bCs/>
        </w:rPr>
        <w:t>New Varieties</w:t>
      </w:r>
      <w:r>
        <w:t xml:space="preserve"> – Rick Novak reviews</w:t>
      </w:r>
      <w:r w:rsidR="001B37DD">
        <w:t xml:space="preserve"> upcoming</w:t>
      </w:r>
      <w:r>
        <w:t xml:space="preserve"> new releases with NDSU. </w:t>
      </w:r>
      <w:r w:rsidR="003A5E75">
        <w:t xml:space="preserve">Brian Otteson and Zane Gernhart give information on licensing. </w:t>
      </w:r>
    </w:p>
    <w:p w14:paraId="0CEFA01C" w14:textId="77777777" w:rsidR="003A5E75" w:rsidRDefault="003A5E75" w:rsidP="000F479F">
      <w:pPr>
        <w:pStyle w:val="NoSpacing"/>
      </w:pPr>
    </w:p>
    <w:p w14:paraId="5DC6C52F" w14:textId="489D4509" w:rsidR="00164E6C" w:rsidRDefault="003A5E75" w:rsidP="000F479F">
      <w:pPr>
        <w:pStyle w:val="NoSpacing"/>
      </w:pPr>
      <w:r w:rsidRPr="003A5E75">
        <w:rPr>
          <w:b/>
          <w:bCs/>
        </w:rPr>
        <w:t xml:space="preserve">CSO </w:t>
      </w:r>
      <w:r w:rsidR="00164E6C">
        <w:rPr>
          <w:b/>
          <w:bCs/>
        </w:rPr>
        <w:t xml:space="preserve">– </w:t>
      </w:r>
      <w:r w:rsidR="00164E6C">
        <w:t>Miller discusses what CSO</w:t>
      </w:r>
      <w:r w:rsidR="00A83D26">
        <w:t xml:space="preserve"> (Certified Seed Only)</w:t>
      </w:r>
      <w:r w:rsidR="00164E6C">
        <w:t xml:space="preserve"> is</w:t>
      </w:r>
      <w:r w:rsidR="007B2ED9">
        <w:t xml:space="preserve"> </w:t>
      </w:r>
      <w:r w:rsidR="00E9448A">
        <w:t>and</w:t>
      </w:r>
      <w:r w:rsidR="00164E6C">
        <w:t xml:space="preserve"> reviews what PVP</w:t>
      </w:r>
      <w:r w:rsidR="00A83D26">
        <w:t xml:space="preserve"> is</w:t>
      </w:r>
      <w:r w:rsidR="00164E6C">
        <w:t xml:space="preserve"> </w:t>
      </w:r>
      <w:r w:rsidR="00A83D26">
        <w:t>(Plant Variety Protection Act).</w:t>
      </w:r>
    </w:p>
    <w:p w14:paraId="06A9D9CB" w14:textId="77777777" w:rsidR="00354D9C" w:rsidRDefault="00354D9C" w:rsidP="00886A1F">
      <w:pPr>
        <w:pStyle w:val="NoSpacing"/>
      </w:pPr>
    </w:p>
    <w:p w14:paraId="058BDB43" w14:textId="09B3EC0E" w:rsidR="00886A1F" w:rsidRDefault="00354D9C" w:rsidP="00886A1F">
      <w:pPr>
        <w:pStyle w:val="NoSpacing"/>
      </w:pPr>
      <w:r w:rsidRPr="00354D9C">
        <w:rPr>
          <w:b/>
          <w:bCs/>
        </w:rPr>
        <w:t xml:space="preserve">County Increase Program and Allocations </w:t>
      </w:r>
      <w:r>
        <w:rPr>
          <w:b/>
          <w:bCs/>
        </w:rPr>
        <w:t xml:space="preserve">– </w:t>
      </w:r>
      <w:r>
        <w:t xml:space="preserve">Miller explains what this entails and answers any questions brought forward. </w:t>
      </w:r>
    </w:p>
    <w:p w14:paraId="3340BBE5" w14:textId="20F897A8" w:rsidR="00EE78C3" w:rsidRPr="00525D94" w:rsidRDefault="00525D94" w:rsidP="00EE78C3">
      <w:pPr>
        <w:pStyle w:val="NoSpacing"/>
        <w:rPr>
          <w:i/>
          <w:iCs/>
        </w:rPr>
      </w:pPr>
      <w:r w:rsidRPr="00525D94">
        <w:rPr>
          <w:rFonts w:ascii="Segoe UI" w:hAnsi="Segoe UI" w:cs="Segoe UI"/>
          <w:i/>
          <w:iCs/>
        </w:rPr>
        <w:t xml:space="preserve">I am hearing </w:t>
      </w:r>
      <w:proofErr w:type="gramStart"/>
      <w:r w:rsidRPr="00525D94">
        <w:rPr>
          <w:rFonts w:ascii="Segoe UI" w:hAnsi="Segoe UI" w:cs="Segoe UI"/>
          <w:i/>
          <w:iCs/>
        </w:rPr>
        <w:t>concern</w:t>
      </w:r>
      <w:proofErr w:type="gramEnd"/>
      <w:r w:rsidRPr="00525D94">
        <w:rPr>
          <w:rFonts w:ascii="Segoe UI" w:hAnsi="Segoe UI" w:cs="Segoe UI"/>
          <w:i/>
          <w:iCs/>
        </w:rPr>
        <w:t xml:space="preserve"> </w:t>
      </w:r>
      <w:proofErr w:type="gramStart"/>
      <w:r w:rsidRPr="00525D94">
        <w:rPr>
          <w:rFonts w:ascii="Segoe UI" w:hAnsi="Segoe UI" w:cs="Segoe UI"/>
          <w:i/>
          <w:iCs/>
        </w:rPr>
        <w:t>for</w:t>
      </w:r>
      <w:proofErr w:type="gramEnd"/>
      <w:r w:rsidRPr="00525D94">
        <w:rPr>
          <w:rFonts w:ascii="Segoe UI" w:hAnsi="Segoe UI" w:cs="Segoe UI"/>
          <w:i/>
          <w:iCs/>
        </w:rPr>
        <w:t xml:space="preserve"> changes without time for input from the county association members. Therefore, I move that NDCISA maintain the current seed increase program "as </w:t>
      </w:r>
      <w:r w:rsidRPr="00525D94">
        <w:rPr>
          <w:rFonts w:ascii="Segoe UI" w:hAnsi="Segoe UI" w:cs="Segoe UI"/>
          <w:i/>
          <w:iCs/>
        </w:rPr>
        <w:lastRenderedPageBreak/>
        <w:t>is" for the 2026 seed increase season and that no procedural changes be implemented until county input meetings can be held and comments from the full membership be taken into consideration.</w:t>
      </w:r>
      <w:r w:rsidR="00E9448A">
        <w:rPr>
          <w:rFonts w:ascii="Segoe UI" w:hAnsi="Segoe UI" w:cs="Segoe UI"/>
          <w:i/>
          <w:iCs/>
        </w:rPr>
        <w:t>”</w:t>
      </w:r>
      <w:r w:rsidRPr="00525D94">
        <w:rPr>
          <w:rFonts w:ascii="Segoe UI" w:hAnsi="Segoe UI" w:cs="Segoe UI"/>
          <w:i/>
          <w:iCs/>
        </w:rPr>
        <w:t xml:space="preserve"> </w:t>
      </w:r>
      <w:r w:rsidR="00EE78C3" w:rsidRPr="00525D94">
        <w:rPr>
          <w:i/>
          <w:iCs/>
        </w:rPr>
        <w:t xml:space="preserve">Motion by </w:t>
      </w:r>
      <w:r w:rsidR="00E9448A">
        <w:rPr>
          <w:i/>
          <w:iCs/>
        </w:rPr>
        <w:t>P</w:t>
      </w:r>
      <w:r w:rsidR="00EE78C3" w:rsidRPr="00525D94">
        <w:rPr>
          <w:i/>
          <w:iCs/>
        </w:rPr>
        <w:t>aige</w:t>
      </w:r>
      <w:r w:rsidR="00E9448A">
        <w:rPr>
          <w:i/>
          <w:iCs/>
        </w:rPr>
        <w:t xml:space="preserve"> Brummund</w:t>
      </w:r>
      <w:r w:rsidR="00EE78C3" w:rsidRPr="00525D94">
        <w:rPr>
          <w:i/>
          <w:iCs/>
        </w:rPr>
        <w:t xml:space="preserve">, seconded by </w:t>
      </w:r>
      <w:r w:rsidR="00E9448A" w:rsidRPr="00525D94">
        <w:rPr>
          <w:i/>
          <w:iCs/>
        </w:rPr>
        <w:t>Travis</w:t>
      </w:r>
      <w:r w:rsidR="00EE78C3" w:rsidRPr="00525D94">
        <w:rPr>
          <w:i/>
          <w:iCs/>
        </w:rPr>
        <w:t xml:space="preserve"> </w:t>
      </w:r>
      <w:r w:rsidR="00E9448A">
        <w:rPr>
          <w:i/>
          <w:iCs/>
        </w:rPr>
        <w:t>B</w:t>
      </w:r>
      <w:r w:rsidR="00EE78C3" w:rsidRPr="00525D94">
        <w:rPr>
          <w:i/>
          <w:iCs/>
        </w:rPr>
        <w:t xml:space="preserve">inde. </w:t>
      </w:r>
    </w:p>
    <w:p w14:paraId="1DDC5A48" w14:textId="650002D2" w:rsidR="00EE78C3" w:rsidRDefault="00EE78C3" w:rsidP="00E9448A">
      <w:pPr>
        <w:pStyle w:val="NoSpacing"/>
        <w:numPr>
          <w:ilvl w:val="0"/>
          <w:numId w:val="1"/>
        </w:numPr>
      </w:pPr>
      <w:r>
        <w:t xml:space="preserve">Roll call </w:t>
      </w:r>
      <w:r w:rsidR="00CD534D">
        <w:t>–</w:t>
      </w:r>
      <w:r>
        <w:t xml:space="preserve"> </w:t>
      </w:r>
      <w:r w:rsidR="00525D94">
        <w:t>13</w:t>
      </w:r>
      <w:r w:rsidR="00CD534D">
        <w:t xml:space="preserve"> </w:t>
      </w:r>
      <w:proofErr w:type="spellStart"/>
      <w:r w:rsidR="00CD534D">
        <w:t>yays</w:t>
      </w:r>
      <w:proofErr w:type="spellEnd"/>
      <w:r w:rsidR="00CD534D">
        <w:t xml:space="preserve"> – </w:t>
      </w:r>
      <w:r w:rsidR="00525D94">
        <w:t>9</w:t>
      </w:r>
      <w:r w:rsidR="00CD534D">
        <w:t xml:space="preserve"> nays –</w:t>
      </w:r>
      <w:r w:rsidR="00CD534D" w:rsidRPr="00E9448A">
        <w:rPr>
          <w:i/>
          <w:iCs/>
        </w:rPr>
        <w:t xml:space="preserve"> motion</w:t>
      </w:r>
      <w:r w:rsidR="00525D94" w:rsidRPr="00E9448A">
        <w:rPr>
          <w:i/>
          <w:iCs/>
        </w:rPr>
        <w:t xml:space="preserve"> carries</w:t>
      </w:r>
      <w:r w:rsidR="00AB41A8" w:rsidRPr="00E9448A">
        <w:rPr>
          <w:i/>
          <w:iCs/>
        </w:rPr>
        <w:t xml:space="preserve"> upon legal counsel</w:t>
      </w:r>
      <w:r w:rsidR="00E9448A" w:rsidRPr="00E9448A">
        <w:rPr>
          <w:i/>
          <w:iCs/>
        </w:rPr>
        <w:t>.</w:t>
      </w:r>
    </w:p>
    <w:p w14:paraId="1E7C932F" w14:textId="77777777" w:rsidR="00E9448A" w:rsidRDefault="00E9448A" w:rsidP="00EE78C3">
      <w:pPr>
        <w:pStyle w:val="NoSpacing"/>
      </w:pPr>
    </w:p>
    <w:p w14:paraId="01498E2E" w14:textId="77777777" w:rsidR="00E02987" w:rsidRDefault="00E02987" w:rsidP="00EE78C3">
      <w:pPr>
        <w:pStyle w:val="NoSpacing"/>
        <w:rPr>
          <w:b/>
          <w:bCs/>
        </w:rPr>
      </w:pPr>
    </w:p>
    <w:p w14:paraId="1B2AE6B1" w14:textId="77777777" w:rsidR="00E02987" w:rsidRDefault="00E02987" w:rsidP="00EE78C3">
      <w:pPr>
        <w:pStyle w:val="NoSpacing"/>
        <w:rPr>
          <w:b/>
          <w:bCs/>
        </w:rPr>
      </w:pPr>
    </w:p>
    <w:p w14:paraId="073FB62A" w14:textId="7DE02651" w:rsidR="00E9448A" w:rsidRDefault="00CD534D" w:rsidP="00EE78C3">
      <w:pPr>
        <w:pStyle w:val="NoSpacing"/>
      </w:pPr>
      <w:r w:rsidRPr="00CD534D">
        <w:rPr>
          <w:b/>
          <w:bCs/>
        </w:rPr>
        <w:t>Election of District</w:t>
      </w:r>
      <w:r>
        <w:t xml:space="preserve"> </w:t>
      </w:r>
      <w:r w:rsidRPr="00CD534D">
        <w:rPr>
          <w:b/>
          <w:bCs/>
        </w:rPr>
        <w:t>Directors</w:t>
      </w:r>
      <w:r>
        <w:t xml:space="preserve"> – </w:t>
      </w:r>
    </w:p>
    <w:p w14:paraId="2CEE9414" w14:textId="706CA7F4" w:rsidR="00CD534D" w:rsidRDefault="00CD534D" w:rsidP="00EE78C3">
      <w:pPr>
        <w:pStyle w:val="NoSpacing"/>
      </w:pPr>
      <w:r>
        <w:t>Cameron Bina nominated Mike Dick for NE</w:t>
      </w:r>
      <w:r w:rsidR="00E9448A">
        <w:t xml:space="preserve"> Director position</w:t>
      </w:r>
      <w:r>
        <w:t xml:space="preserve">. John Steffan </w:t>
      </w:r>
      <w:r w:rsidR="00372DC0">
        <w:t xml:space="preserve">moved that nominations cease and cast a unanimous vote for Mike Dick. </w:t>
      </w:r>
      <w:r>
        <w:t>Motion carries.</w:t>
      </w:r>
    </w:p>
    <w:p w14:paraId="6468DFCF" w14:textId="77777777" w:rsidR="00CD534D" w:rsidRDefault="00CD534D" w:rsidP="00EE78C3">
      <w:pPr>
        <w:pStyle w:val="NoSpacing"/>
      </w:pPr>
    </w:p>
    <w:p w14:paraId="25CF74BB" w14:textId="4CAF829E" w:rsidR="00CD534D" w:rsidRDefault="00CD534D" w:rsidP="00EE78C3">
      <w:pPr>
        <w:pStyle w:val="NoSpacing"/>
      </w:pPr>
      <w:r>
        <w:t>John Steffan nominated Kevin Matejcek for SE</w:t>
      </w:r>
      <w:r w:rsidR="00E9448A">
        <w:t xml:space="preserve"> Director position</w:t>
      </w:r>
      <w:r>
        <w:t xml:space="preserve">. </w:t>
      </w:r>
      <w:r w:rsidR="002030A4">
        <w:t xml:space="preserve">Mike </w:t>
      </w:r>
      <w:r w:rsidR="00E9448A">
        <w:t>D</w:t>
      </w:r>
      <w:r w:rsidR="002030A4">
        <w:t xml:space="preserve">ick </w:t>
      </w:r>
      <w:r w:rsidR="00372DC0">
        <w:t>moved that nominations cease and cast a unanimous vote for Kevin Matejcek</w:t>
      </w:r>
      <w:r w:rsidR="002030A4">
        <w:t xml:space="preserve">. Motion carried. </w:t>
      </w:r>
      <w:r>
        <w:t xml:space="preserve"> </w:t>
      </w:r>
    </w:p>
    <w:p w14:paraId="376FE6A7" w14:textId="77777777" w:rsidR="00CD534D" w:rsidRDefault="00CD534D" w:rsidP="00EE78C3">
      <w:pPr>
        <w:pStyle w:val="NoSpacing"/>
      </w:pPr>
    </w:p>
    <w:p w14:paraId="5256BF38" w14:textId="06497884" w:rsidR="00CD534D" w:rsidRDefault="008D2EA0" w:rsidP="00EE78C3">
      <w:pPr>
        <w:pStyle w:val="NoSpacing"/>
        <w:rPr>
          <w:i/>
          <w:iCs/>
        </w:rPr>
      </w:pPr>
      <w:r w:rsidRPr="008D2EA0">
        <w:rPr>
          <w:i/>
          <w:iCs/>
        </w:rPr>
        <w:t xml:space="preserve">Motion to adjourn meeting by </w:t>
      </w:r>
      <w:r w:rsidR="005A2E63">
        <w:rPr>
          <w:i/>
          <w:iCs/>
        </w:rPr>
        <w:t xml:space="preserve">Troy Coons, seconded by Cameron Bina. Motion carries. </w:t>
      </w:r>
    </w:p>
    <w:p w14:paraId="7CBE2846" w14:textId="77777777" w:rsidR="005A2E63" w:rsidRDefault="005A2E63" w:rsidP="00EE78C3">
      <w:pPr>
        <w:pStyle w:val="NoSpacing"/>
        <w:rPr>
          <w:i/>
          <w:iCs/>
        </w:rPr>
      </w:pPr>
    </w:p>
    <w:p w14:paraId="1BB7CD89" w14:textId="30751C0F" w:rsidR="005A2E63" w:rsidRPr="00E9448A" w:rsidRDefault="005A2E63" w:rsidP="00EE78C3">
      <w:pPr>
        <w:pStyle w:val="NoSpacing"/>
        <w:rPr>
          <w:b/>
          <w:bCs/>
        </w:rPr>
      </w:pPr>
      <w:r w:rsidRPr="00E9448A">
        <w:rPr>
          <w:b/>
          <w:bCs/>
        </w:rPr>
        <w:t>Meeting Adjourned</w:t>
      </w:r>
    </w:p>
    <w:p w14:paraId="53C5BFE4" w14:textId="77777777" w:rsidR="0088635E" w:rsidRPr="00354D9C" w:rsidRDefault="0088635E" w:rsidP="0088635E">
      <w:pPr>
        <w:pStyle w:val="NoSpacing"/>
      </w:pPr>
    </w:p>
    <w:p w14:paraId="206FA04A" w14:textId="77777777" w:rsidR="00914CFA" w:rsidRPr="00164E6C" w:rsidRDefault="00914CFA" w:rsidP="00914CFA">
      <w:pPr>
        <w:pStyle w:val="NoSpacing"/>
      </w:pPr>
    </w:p>
    <w:p w14:paraId="1F674347" w14:textId="77777777" w:rsidR="000F479F" w:rsidRPr="000F479F" w:rsidRDefault="000F479F" w:rsidP="000F479F">
      <w:pPr>
        <w:pStyle w:val="NoSpacing"/>
      </w:pPr>
    </w:p>
    <w:p w14:paraId="6607697D" w14:textId="77777777" w:rsidR="000F479F" w:rsidRDefault="000F479F" w:rsidP="000F479F">
      <w:pPr>
        <w:pStyle w:val="NoSpacing"/>
      </w:pPr>
    </w:p>
    <w:p w14:paraId="14E68E2E" w14:textId="77777777" w:rsidR="000F479F" w:rsidRPr="000F479F" w:rsidRDefault="000F479F" w:rsidP="000F479F">
      <w:pPr>
        <w:pStyle w:val="NoSpacing"/>
      </w:pPr>
    </w:p>
    <w:p w14:paraId="28DACB5D" w14:textId="77777777" w:rsidR="000F479F" w:rsidRPr="00531808" w:rsidRDefault="000F479F" w:rsidP="00531808">
      <w:pPr>
        <w:pStyle w:val="NoSpacing"/>
        <w:jc w:val="center"/>
        <w:rPr>
          <w:b/>
          <w:bCs/>
          <w:sz w:val="32"/>
          <w:szCs w:val="32"/>
        </w:rPr>
      </w:pPr>
    </w:p>
    <w:sectPr w:rsidR="000F479F" w:rsidRPr="00531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AAF"/>
    <w:multiLevelType w:val="hybridMultilevel"/>
    <w:tmpl w:val="7CCC3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E6CCB"/>
    <w:multiLevelType w:val="hybridMultilevel"/>
    <w:tmpl w:val="F28E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41FF3"/>
    <w:multiLevelType w:val="hybridMultilevel"/>
    <w:tmpl w:val="A906F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12658">
    <w:abstractNumId w:val="0"/>
  </w:num>
  <w:num w:numId="2" w16cid:durableId="128206323">
    <w:abstractNumId w:val="2"/>
  </w:num>
  <w:num w:numId="3" w16cid:durableId="299116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08"/>
    <w:rsid w:val="000011BC"/>
    <w:rsid w:val="000F479F"/>
    <w:rsid w:val="00164E6C"/>
    <w:rsid w:val="001A02E2"/>
    <w:rsid w:val="001B37DD"/>
    <w:rsid w:val="002030A4"/>
    <w:rsid w:val="00333CA8"/>
    <w:rsid w:val="00354D9C"/>
    <w:rsid w:val="00355A9E"/>
    <w:rsid w:val="00372DC0"/>
    <w:rsid w:val="003872F5"/>
    <w:rsid w:val="003A5E75"/>
    <w:rsid w:val="00525D94"/>
    <w:rsid w:val="00531808"/>
    <w:rsid w:val="005A2E63"/>
    <w:rsid w:val="006A198B"/>
    <w:rsid w:val="0070368B"/>
    <w:rsid w:val="00780677"/>
    <w:rsid w:val="007B2ED9"/>
    <w:rsid w:val="00822A19"/>
    <w:rsid w:val="00865300"/>
    <w:rsid w:val="0088635E"/>
    <w:rsid w:val="00886A1F"/>
    <w:rsid w:val="008D2EA0"/>
    <w:rsid w:val="00914CFA"/>
    <w:rsid w:val="00966474"/>
    <w:rsid w:val="009862DD"/>
    <w:rsid w:val="009A32D1"/>
    <w:rsid w:val="00A07A62"/>
    <w:rsid w:val="00A27F22"/>
    <w:rsid w:val="00A83D26"/>
    <w:rsid w:val="00AB41A8"/>
    <w:rsid w:val="00BA4CAE"/>
    <w:rsid w:val="00BF5D24"/>
    <w:rsid w:val="00C17174"/>
    <w:rsid w:val="00C60FE6"/>
    <w:rsid w:val="00C9101E"/>
    <w:rsid w:val="00CD0B55"/>
    <w:rsid w:val="00CD534D"/>
    <w:rsid w:val="00D0790B"/>
    <w:rsid w:val="00E02987"/>
    <w:rsid w:val="00E9448A"/>
    <w:rsid w:val="00EE78C3"/>
    <w:rsid w:val="00F05595"/>
    <w:rsid w:val="00FE0A4C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D77F"/>
  <w15:chartTrackingRefBased/>
  <w15:docId w15:val="{0B2F1DDE-1361-4FEC-A6B0-1B0BEA5C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8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8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8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8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8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8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8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8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8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8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80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318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396</Words>
  <Characters>2108</Characters>
  <Application>Microsoft Office Word</Application>
  <DocSecurity>0</DocSecurity>
  <Lines>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Muffenbier, Toni</cp:lastModifiedBy>
  <cp:revision>4</cp:revision>
  <dcterms:created xsi:type="dcterms:W3CDTF">2025-12-11T21:20:00Z</dcterms:created>
  <dcterms:modified xsi:type="dcterms:W3CDTF">2025-12-24T15:30:00Z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4d610797-b35a-4b05-8eef-5ebe63383768</vt:lpwstr>
  </property>
</Properties>
</file>